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6DD2" w14:textId="7CCBC889" w:rsidR="00E27F25" w:rsidRPr="008F1E1F" w:rsidRDefault="00E27F25" w:rsidP="00E27F25">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FUTURE ECONOMIES - INSTITUTE of PLACE MANAGEMENT – TRANSFORMING PLACES SYMPOSIUM</w:t>
      </w:r>
    </w:p>
    <w:p w14:paraId="5E49398E" w14:textId="77777777" w:rsidR="00E27F25" w:rsidRDefault="00E27F25" w:rsidP="00EA33A3">
      <w:pPr>
        <w:pStyle w:val="NoSpacing"/>
        <w:jc w:val="center"/>
        <w:rPr>
          <w:rFonts w:ascii="Times New Roman" w:hAnsi="Times New Roman" w:cs="Times New Roman"/>
          <w:b/>
          <w:bCs/>
          <w:sz w:val="36"/>
          <w:szCs w:val="36"/>
        </w:rPr>
      </w:pPr>
    </w:p>
    <w:p w14:paraId="278867EA" w14:textId="1DEF0A36" w:rsidR="00EA33A3" w:rsidRPr="00DB4F90" w:rsidRDefault="00EA33A3" w:rsidP="00DB4F90">
      <w:pPr>
        <w:pStyle w:val="NoSpacing"/>
        <w:jc w:val="center"/>
        <w:rPr>
          <w:rFonts w:ascii="Times New Roman" w:hAnsi="Times New Roman" w:cs="Times New Roman"/>
          <w:b/>
          <w:bCs/>
          <w:sz w:val="28"/>
          <w:szCs w:val="28"/>
        </w:rPr>
      </w:pPr>
      <w:r w:rsidRPr="00DB4F90">
        <w:rPr>
          <w:rFonts w:ascii="Times New Roman" w:hAnsi="Times New Roman" w:cs="Times New Roman"/>
          <w:b/>
          <w:bCs/>
          <w:sz w:val="28"/>
          <w:szCs w:val="28"/>
        </w:rPr>
        <w:t xml:space="preserve">Tourism Places: </w:t>
      </w:r>
      <w:r w:rsidR="00DB4F90" w:rsidRPr="00DB4F90">
        <w:rPr>
          <w:rFonts w:ascii="Times New Roman" w:hAnsi="Times New Roman" w:cs="Times New Roman"/>
          <w:b/>
          <w:bCs/>
          <w:sz w:val="28"/>
          <w:szCs w:val="28"/>
        </w:rPr>
        <w:t>Visitor Economies and Mobilities in an Age of Crisis</w:t>
      </w:r>
    </w:p>
    <w:p w14:paraId="6617013D" w14:textId="77777777" w:rsidR="0011138E" w:rsidRDefault="0011138E" w:rsidP="00EA33A3">
      <w:pPr>
        <w:pStyle w:val="NoSpacing"/>
        <w:jc w:val="center"/>
        <w:rPr>
          <w:rFonts w:ascii="Times New Roman" w:hAnsi="Times New Roman" w:cs="Times New Roman"/>
          <w:sz w:val="26"/>
          <w:szCs w:val="26"/>
        </w:rPr>
      </w:pPr>
    </w:p>
    <w:p w14:paraId="370746A3" w14:textId="23F0C089" w:rsidR="00EA33A3" w:rsidRPr="00AB12C9" w:rsidRDefault="00EA33A3" w:rsidP="00EA33A3">
      <w:pPr>
        <w:pStyle w:val="NoSpacing"/>
        <w:jc w:val="center"/>
        <w:rPr>
          <w:rFonts w:ascii="Times New Roman" w:hAnsi="Times New Roman" w:cs="Times New Roman"/>
          <w:sz w:val="26"/>
          <w:szCs w:val="26"/>
        </w:rPr>
      </w:pPr>
      <w:r w:rsidRPr="00AB12C9">
        <w:rPr>
          <w:rFonts w:ascii="Times New Roman" w:hAnsi="Times New Roman" w:cs="Times New Roman"/>
          <w:sz w:val="26"/>
          <w:szCs w:val="26"/>
        </w:rPr>
        <w:t>Faculty of Business &amp; Law</w:t>
      </w:r>
    </w:p>
    <w:p w14:paraId="2D2DB1C2" w14:textId="77777777" w:rsidR="00EA33A3" w:rsidRPr="00AB12C9" w:rsidRDefault="00EA33A3" w:rsidP="00EA33A3">
      <w:pPr>
        <w:pStyle w:val="NoSpacing"/>
        <w:jc w:val="center"/>
        <w:rPr>
          <w:rFonts w:ascii="Times New Roman" w:hAnsi="Times New Roman" w:cs="Times New Roman"/>
          <w:sz w:val="26"/>
          <w:szCs w:val="26"/>
        </w:rPr>
      </w:pPr>
      <w:r w:rsidRPr="00AB12C9">
        <w:rPr>
          <w:rFonts w:ascii="Times New Roman" w:hAnsi="Times New Roman" w:cs="Times New Roman"/>
          <w:sz w:val="26"/>
          <w:szCs w:val="26"/>
        </w:rPr>
        <w:t>Manchester Metropolitan University</w:t>
      </w:r>
    </w:p>
    <w:p w14:paraId="4D093173" w14:textId="77777777" w:rsidR="00EA33A3" w:rsidRDefault="00EA33A3" w:rsidP="00EA33A3">
      <w:pPr>
        <w:pStyle w:val="NoSpacing"/>
        <w:jc w:val="center"/>
        <w:rPr>
          <w:rFonts w:ascii="Times New Roman" w:hAnsi="Times New Roman" w:cs="Times New Roman"/>
        </w:rPr>
      </w:pPr>
    </w:p>
    <w:p w14:paraId="3170AD8F" w14:textId="39D113A7" w:rsidR="00AB12C9" w:rsidRDefault="00AB12C9" w:rsidP="00AB12C9">
      <w:pPr>
        <w:pStyle w:val="NoSpacing"/>
        <w:jc w:val="center"/>
        <w:rPr>
          <w:rFonts w:ascii="Times New Roman" w:hAnsi="Times New Roman" w:cs="Times New Roman"/>
        </w:rPr>
      </w:pPr>
      <w:r w:rsidRPr="005932DB">
        <w:rPr>
          <w:rFonts w:ascii="Times New Roman" w:hAnsi="Times New Roman" w:cs="Times New Roman"/>
        </w:rPr>
        <w:t>7</w:t>
      </w:r>
      <w:r w:rsidRPr="005932DB">
        <w:rPr>
          <w:rFonts w:ascii="Times New Roman" w:hAnsi="Times New Roman" w:cs="Times New Roman"/>
          <w:vertAlign w:val="superscript"/>
        </w:rPr>
        <w:t>th</w:t>
      </w:r>
      <w:r>
        <w:rPr>
          <w:rFonts w:ascii="Times New Roman" w:hAnsi="Times New Roman" w:cs="Times New Roman"/>
        </w:rPr>
        <w:t>–</w:t>
      </w:r>
      <w:r w:rsidRPr="005932DB">
        <w:rPr>
          <w:rFonts w:ascii="Times New Roman" w:hAnsi="Times New Roman" w:cs="Times New Roman"/>
        </w:rPr>
        <w:t>8</w:t>
      </w:r>
      <w:r w:rsidRPr="005932DB">
        <w:rPr>
          <w:rFonts w:ascii="Times New Roman" w:hAnsi="Times New Roman" w:cs="Times New Roman"/>
          <w:vertAlign w:val="superscript"/>
        </w:rPr>
        <w:t>th</w:t>
      </w:r>
      <w:r w:rsidRPr="005932DB">
        <w:rPr>
          <w:rFonts w:ascii="Times New Roman" w:hAnsi="Times New Roman" w:cs="Times New Roman"/>
        </w:rPr>
        <w:t xml:space="preserve"> June 2023</w:t>
      </w:r>
    </w:p>
    <w:p w14:paraId="74BAD7AD" w14:textId="184CA339" w:rsidR="00EA33A3" w:rsidRDefault="00AB12C9" w:rsidP="00EA33A3">
      <w:pPr>
        <w:pStyle w:val="NoSpacing"/>
        <w:jc w:val="center"/>
        <w:rPr>
          <w:rFonts w:ascii="Times New Roman" w:hAnsi="Times New Roman" w:cs="Times New Roman"/>
        </w:rPr>
      </w:pPr>
      <w:r>
        <w:rPr>
          <w:rFonts w:ascii="Times New Roman" w:hAnsi="Times New Roman" w:cs="Times New Roman"/>
        </w:rPr>
        <w:t xml:space="preserve">at </w:t>
      </w:r>
      <w:r w:rsidR="00EA33A3">
        <w:rPr>
          <w:rFonts w:ascii="Times New Roman" w:hAnsi="Times New Roman" w:cs="Times New Roman"/>
        </w:rPr>
        <w:t xml:space="preserve">The International Anthony Burgess Foundation </w:t>
      </w:r>
    </w:p>
    <w:p w14:paraId="3EF0EBF4" w14:textId="4B4EAF7B" w:rsidR="00EA33A3" w:rsidRPr="005932DB" w:rsidRDefault="00EA33A3" w:rsidP="00EA33A3">
      <w:pPr>
        <w:pStyle w:val="NoSpacing"/>
        <w:jc w:val="center"/>
        <w:rPr>
          <w:rFonts w:ascii="Times New Roman" w:hAnsi="Times New Roman" w:cs="Times New Roman"/>
        </w:rPr>
      </w:pPr>
      <w:r>
        <w:rPr>
          <w:rFonts w:ascii="Times New Roman" w:hAnsi="Times New Roman" w:cs="Times New Roman"/>
        </w:rPr>
        <w:t>Manchester</w:t>
      </w:r>
      <w:r w:rsidR="00064C32">
        <w:rPr>
          <w:rFonts w:ascii="Times New Roman" w:hAnsi="Times New Roman" w:cs="Times New Roman"/>
        </w:rPr>
        <w:t>, UK</w:t>
      </w:r>
    </w:p>
    <w:p w14:paraId="3B98BCE4" w14:textId="77777777" w:rsidR="00EA33A3" w:rsidRDefault="00EA33A3" w:rsidP="00EA33A3">
      <w:pPr>
        <w:pStyle w:val="NoSpacing"/>
        <w:jc w:val="center"/>
        <w:rPr>
          <w:rFonts w:ascii="Times New Roman" w:hAnsi="Times New Roman" w:cs="Times New Roman"/>
        </w:rPr>
      </w:pPr>
    </w:p>
    <w:p w14:paraId="5E86AAB6" w14:textId="44A08240" w:rsidR="00E56902" w:rsidRPr="00E56902" w:rsidRDefault="00DA3834" w:rsidP="005035C6">
      <w:pPr>
        <w:rPr>
          <w:rFonts w:ascii="Times New Roman" w:hAnsi="Times New Roman" w:cs="Times New Roman"/>
          <w:sz w:val="24"/>
          <w:szCs w:val="24"/>
        </w:rPr>
      </w:pPr>
      <w:r w:rsidRPr="00DA3834">
        <w:rPr>
          <w:rFonts w:ascii="Times New Roman" w:hAnsi="Times New Roman" w:cs="Times New Roman"/>
          <w:sz w:val="24"/>
          <w:szCs w:val="24"/>
        </w:rPr>
        <w:t>This symposium is co-hosted by the Future Economies Research Centre (Manchester Centre for Economic Policy)</w:t>
      </w:r>
      <w:r w:rsidR="008D7F7D">
        <w:rPr>
          <w:rFonts w:ascii="Times New Roman" w:hAnsi="Times New Roman" w:cs="Times New Roman"/>
          <w:sz w:val="24"/>
          <w:szCs w:val="24"/>
        </w:rPr>
        <w:t>,</w:t>
      </w:r>
      <w:r w:rsidR="002963C7">
        <w:rPr>
          <w:rFonts w:ascii="Times New Roman" w:hAnsi="Times New Roman" w:cs="Times New Roman"/>
          <w:sz w:val="24"/>
          <w:szCs w:val="24"/>
        </w:rPr>
        <w:t xml:space="preserve"> </w:t>
      </w:r>
      <w:r w:rsidRPr="00DA3834">
        <w:rPr>
          <w:rFonts w:ascii="Times New Roman" w:hAnsi="Times New Roman" w:cs="Times New Roman"/>
          <w:sz w:val="24"/>
          <w:szCs w:val="24"/>
        </w:rPr>
        <w:t xml:space="preserve">Institute of Place Management </w:t>
      </w:r>
      <w:r w:rsidR="00E56902" w:rsidRPr="00E56902">
        <w:rPr>
          <w:rFonts w:ascii="Times New Roman" w:hAnsi="Times New Roman" w:cs="Times New Roman"/>
          <w:sz w:val="24"/>
          <w:szCs w:val="24"/>
        </w:rPr>
        <w:t>and Transforming Places knowledge platform (Business Transformations Research Centre</w:t>
      </w:r>
      <w:r w:rsidR="00F661A2">
        <w:rPr>
          <w:rFonts w:ascii="Times New Roman" w:hAnsi="Times New Roman" w:cs="Times New Roman"/>
          <w:sz w:val="24"/>
          <w:szCs w:val="24"/>
        </w:rPr>
        <w:t>)</w:t>
      </w:r>
      <w:r w:rsidR="00E56902" w:rsidRPr="00E56902">
        <w:rPr>
          <w:rFonts w:ascii="Times New Roman" w:hAnsi="Times New Roman" w:cs="Times New Roman"/>
          <w:sz w:val="24"/>
          <w:szCs w:val="24"/>
        </w:rPr>
        <w:t xml:space="preserve"> at Manchester Metropolitan University. Its aim is to bring together leading scholars, practitioners, policy makers and activists to think through and debate the complex challenges facing visitor economies and tourism</w:t>
      </w:r>
      <w:r w:rsidR="0029769D">
        <w:rPr>
          <w:rFonts w:ascii="Times New Roman" w:hAnsi="Times New Roman" w:cs="Times New Roman"/>
          <w:sz w:val="24"/>
          <w:szCs w:val="24"/>
        </w:rPr>
        <w:t>,</w:t>
      </w:r>
      <w:r w:rsidR="00E56902" w:rsidRPr="00E56902">
        <w:rPr>
          <w:rFonts w:ascii="Times New Roman" w:hAnsi="Times New Roman" w:cs="Times New Roman"/>
          <w:sz w:val="24"/>
          <w:szCs w:val="24"/>
        </w:rPr>
        <w:t xml:space="preserve"> as destinations worldwide emerge from the disruption and uncertainty caused by the COVID-19 pandemic and confront new and more pressing uncertainties. The</w:t>
      </w:r>
      <w:r w:rsidR="0066507A">
        <w:rPr>
          <w:rFonts w:ascii="Times New Roman" w:hAnsi="Times New Roman" w:cs="Times New Roman"/>
          <w:sz w:val="24"/>
          <w:szCs w:val="24"/>
        </w:rPr>
        <w:t xml:space="preserve"> two-day</w:t>
      </w:r>
      <w:r w:rsidR="00E56902" w:rsidRPr="00E56902">
        <w:rPr>
          <w:rFonts w:ascii="Times New Roman" w:hAnsi="Times New Roman" w:cs="Times New Roman"/>
          <w:sz w:val="24"/>
          <w:szCs w:val="24"/>
        </w:rPr>
        <w:t xml:space="preserve"> symposium invites panellists and participants alike to rethink and reimagine the places where tourism </w:t>
      </w:r>
      <w:r w:rsidR="007A4801">
        <w:rPr>
          <w:rFonts w:ascii="Times New Roman" w:hAnsi="Times New Roman" w:cs="Times New Roman"/>
          <w:sz w:val="24"/>
          <w:szCs w:val="24"/>
        </w:rPr>
        <w:t>‘</w:t>
      </w:r>
      <w:r w:rsidR="00E56902" w:rsidRPr="00E56902">
        <w:rPr>
          <w:rFonts w:ascii="Times New Roman" w:hAnsi="Times New Roman" w:cs="Times New Roman"/>
          <w:sz w:val="24"/>
          <w:szCs w:val="24"/>
        </w:rPr>
        <w:t>happens’ and their political economy, in the light of multiple, intersecting crises and the threats</w:t>
      </w:r>
      <w:r w:rsidR="006A7295">
        <w:rPr>
          <w:rFonts w:ascii="Times New Roman" w:hAnsi="Times New Roman" w:cs="Times New Roman"/>
          <w:sz w:val="24"/>
          <w:szCs w:val="24"/>
        </w:rPr>
        <w:t xml:space="preserve"> and </w:t>
      </w:r>
      <w:r w:rsidR="00E56902" w:rsidRPr="00E56902">
        <w:rPr>
          <w:rFonts w:ascii="Times New Roman" w:hAnsi="Times New Roman" w:cs="Times New Roman"/>
          <w:sz w:val="24"/>
          <w:szCs w:val="24"/>
        </w:rPr>
        <w:t>opportunities these pose to human and ecological wellbeing.</w:t>
      </w:r>
    </w:p>
    <w:p w14:paraId="6F22C5E0" w14:textId="77777777" w:rsidR="00D0500B" w:rsidRDefault="00D0500B" w:rsidP="00D0500B">
      <w:pPr>
        <w:rPr>
          <w:rFonts w:ascii="Times New Roman" w:hAnsi="Times New Roman" w:cs="Times New Roman"/>
          <w:sz w:val="24"/>
          <w:szCs w:val="24"/>
        </w:rPr>
      </w:pPr>
    </w:p>
    <w:p w14:paraId="16E56E40" w14:textId="3B84C267" w:rsidR="00D0500B" w:rsidRPr="00D0500B" w:rsidRDefault="00D0500B" w:rsidP="00D0500B">
      <w:pPr>
        <w:rPr>
          <w:rFonts w:ascii="Times New Roman" w:hAnsi="Times New Roman" w:cs="Times New Roman"/>
          <w:b/>
          <w:bCs/>
          <w:sz w:val="24"/>
          <w:szCs w:val="24"/>
        </w:rPr>
      </w:pPr>
      <w:r w:rsidRPr="00D0500B">
        <w:rPr>
          <w:rFonts w:ascii="Times New Roman" w:hAnsi="Times New Roman" w:cs="Times New Roman"/>
          <w:b/>
          <w:bCs/>
          <w:sz w:val="24"/>
          <w:szCs w:val="24"/>
        </w:rPr>
        <w:t>Day 1: Tourism and the Visitor Economy: New Thinking and Strategies for an age of Crisis</w:t>
      </w:r>
    </w:p>
    <w:p w14:paraId="7AC34166" w14:textId="3991C6F3" w:rsidR="00D0500B" w:rsidRPr="00D0500B" w:rsidRDefault="005B6D45" w:rsidP="00D0500B">
      <w:pPr>
        <w:rPr>
          <w:rFonts w:ascii="Times New Roman" w:hAnsi="Times New Roman" w:cs="Times New Roman"/>
          <w:sz w:val="24"/>
          <w:szCs w:val="24"/>
        </w:rPr>
      </w:pPr>
      <w:r>
        <w:rPr>
          <w:rFonts w:ascii="Times New Roman" w:hAnsi="Times New Roman" w:cs="Times New Roman"/>
          <w:sz w:val="24"/>
          <w:szCs w:val="24"/>
        </w:rPr>
        <w:t>C</w:t>
      </w:r>
      <w:r w:rsidR="00D0500B" w:rsidRPr="00D0500B">
        <w:rPr>
          <w:rFonts w:ascii="Times New Roman" w:hAnsi="Times New Roman" w:cs="Times New Roman"/>
          <w:sz w:val="24"/>
          <w:szCs w:val="24"/>
        </w:rPr>
        <w:t>hairs: Dr Raoul Bianchi &amp; Dr Julia Jey</w:t>
      </w:r>
      <w:r w:rsidR="00AE39FF">
        <w:rPr>
          <w:rFonts w:ascii="Times New Roman" w:hAnsi="Times New Roman" w:cs="Times New Roman"/>
          <w:sz w:val="24"/>
          <w:szCs w:val="24"/>
        </w:rPr>
        <w:t>a</w:t>
      </w:r>
      <w:r w:rsidR="00D0500B" w:rsidRPr="00D0500B">
        <w:rPr>
          <w:rFonts w:ascii="Times New Roman" w:hAnsi="Times New Roman" w:cs="Times New Roman"/>
          <w:sz w:val="24"/>
          <w:szCs w:val="24"/>
        </w:rPr>
        <w:t>cheya</w:t>
      </w:r>
    </w:p>
    <w:p w14:paraId="6800B5A3" w14:textId="2FB0D014" w:rsidR="00E56902" w:rsidRPr="00D0500B" w:rsidRDefault="00D0500B" w:rsidP="00D0500B">
      <w:pPr>
        <w:rPr>
          <w:rFonts w:ascii="Times New Roman" w:hAnsi="Times New Roman" w:cs="Times New Roman"/>
          <w:sz w:val="24"/>
          <w:szCs w:val="24"/>
        </w:rPr>
      </w:pPr>
      <w:r w:rsidRPr="00D0500B">
        <w:rPr>
          <w:rFonts w:ascii="Times New Roman" w:hAnsi="Times New Roman" w:cs="Times New Roman"/>
          <w:sz w:val="24"/>
          <w:szCs w:val="24"/>
        </w:rPr>
        <w:t xml:space="preserve">This day will address both the future of visitor economies and the nature of tourism/hospitality work within them. Following a keynote by anthropologist and renown scholar of urban (tourism), social movements and crisis, </w:t>
      </w:r>
      <w:r w:rsidRPr="007B489F">
        <w:rPr>
          <w:rFonts w:ascii="Times New Roman" w:hAnsi="Times New Roman" w:cs="Times New Roman"/>
          <w:b/>
          <w:bCs/>
          <w:sz w:val="24"/>
          <w:szCs w:val="24"/>
        </w:rPr>
        <w:t>Dr Claudio Milano</w:t>
      </w:r>
      <w:r w:rsidRPr="00D0500B">
        <w:rPr>
          <w:rFonts w:ascii="Times New Roman" w:hAnsi="Times New Roman" w:cs="Times New Roman"/>
          <w:sz w:val="24"/>
          <w:szCs w:val="24"/>
        </w:rPr>
        <w:t xml:space="preserve"> (</w:t>
      </w:r>
      <w:proofErr w:type="spellStart"/>
      <w:r w:rsidRPr="00D0500B">
        <w:rPr>
          <w:rFonts w:ascii="Times New Roman" w:hAnsi="Times New Roman" w:cs="Times New Roman"/>
          <w:sz w:val="24"/>
          <w:szCs w:val="24"/>
        </w:rPr>
        <w:t>Universitat</w:t>
      </w:r>
      <w:proofErr w:type="spellEnd"/>
      <w:r w:rsidRPr="00D0500B">
        <w:rPr>
          <w:rFonts w:ascii="Times New Roman" w:hAnsi="Times New Roman" w:cs="Times New Roman"/>
          <w:sz w:val="24"/>
          <w:szCs w:val="24"/>
        </w:rPr>
        <w:t xml:space="preserve"> </w:t>
      </w:r>
      <w:proofErr w:type="spellStart"/>
      <w:r w:rsidRPr="00D0500B">
        <w:rPr>
          <w:rFonts w:ascii="Times New Roman" w:hAnsi="Times New Roman" w:cs="Times New Roman"/>
          <w:sz w:val="24"/>
          <w:szCs w:val="24"/>
        </w:rPr>
        <w:t>Autònoma</w:t>
      </w:r>
      <w:proofErr w:type="spellEnd"/>
      <w:r w:rsidRPr="00D0500B">
        <w:rPr>
          <w:rFonts w:ascii="Times New Roman" w:hAnsi="Times New Roman" w:cs="Times New Roman"/>
          <w:sz w:val="24"/>
          <w:szCs w:val="24"/>
        </w:rPr>
        <w:t xml:space="preserve"> de Barcelona) the first panel will address issues concerning policy and governance for equitable and sustainable visitor economies, inclusive tourism business models and citizen engagement in tourism planning. Following a second keynote by renowned scholar of tourism employment, </w:t>
      </w:r>
      <w:r w:rsidRPr="007B489F">
        <w:rPr>
          <w:rFonts w:ascii="Times New Roman" w:hAnsi="Times New Roman" w:cs="Times New Roman"/>
          <w:b/>
          <w:bCs/>
          <w:sz w:val="24"/>
          <w:szCs w:val="24"/>
        </w:rPr>
        <w:t>Professor Tom Baum</w:t>
      </w:r>
      <w:r w:rsidRPr="00D0500B">
        <w:rPr>
          <w:rFonts w:ascii="Times New Roman" w:hAnsi="Times New Roman" w:cs="Times New Roman"/>
          <w:sz w:val="24"/>
          <w:szCs w:val="24"/>
        </w:rPr>
        <w:t>, University of Strathclyde, the second panel will address transformations and injustices in tourism labour practices and the implications of chronic, overlapping crises and digital transformations for the future of hospitality work.</w:t>
      </w:r>
    </w:p>
    <w:p w14:paraId="3D2FA645" w14:textId="77777777" w:rsidR="00E56902" w:rsidRDefault="00E56902" w:rsidP="005035C6">
      <w:pPr>
        <w:rPr>
          <w:rFonts w:ascii="Times New Roman" w:hAnsi="Times New Roman" w:cs="Times New Roman"/>
          <w:b/>
          <w:bCs/>
          <w:sz w:val="24"/>
          <w:szCs w:val="24"/>
        </w:rPr>
      </w:pPr>
    </w:p>
    <w:p w14:paraId="3F68D277" w14:textId="26CF8ABB" w:rsidR="005035C6" w:rsidRPr="00754176" w:rsidRDefault="005035C6" w:rsidP="005035C6">
      <w:pPr>
        <w:rPr>
          <w:rFonts w:ascii="Times New Roman" w:hAnsi="Times New Roman" w:cs="Times New Roman"/>
          <w:b/>
          <w:bCs/>
          <w:sz w:val="24"/>
          <w:szCs w:val="24"/>
        </w:rPr>
      </w:pPr>
      <w:r w:rsidRPr="00331C5E">
        <w:rPr>
          <w:rFonts w:ascii="Times New Roman" w:hAnsi="Times New Roman" w:cs="Times New Roman"/>
          <w:b/>
          <w:bCs/>
          <w:sz w:val="24"/>
          <w:szCs w:val="24"/>
        </w:rPr>
        <w:t>Day 2</w:t>
      </w:r>
      <w:r>
        <w:rPr>
          <w:rFonts w:ascii="Times New Roman" w:hAnsi="Times New Roman" w:cs="Times New Roman"/>
          <w:sz w:val="24"/>
          <w:szCs w:val="24"/>
        </w:rPr>
        <w:t xml:space="preserve">: </w:t>
      </w:r>
      <w:r w:rsidR="007B489F">
        <w:rPr>
          <w:rFonts w:ascii="Times New Roman" w:hAnsi="Times New Roman" w:cs="Times New Roman"/>
          <w:b/>
          <w:bCs/>
          <w:sz w:val="24"/>
          <w:szCs w:val="24"/>
        </w:rPr>
        <w:t xml:space="preserve">Making </w:t>
      </w:r>
      <w:r w:rsidR="000D05A9">
        <w:rPr>
          <w:rFonts w:ascii="Times New Roman" w:hAnsi="Times New Roman" w:cs="Times New Roman"/>
          <w:b/>
          <w:bCs/>
          <w:sz w:val="24"/>
          <w:szCs w:val="24"/>
        </w:rPr>
        <w:t>T</w:t>
      </w:r>
      <w:r w:rsidR="007B489F">
        <w:rPr>
          <w:rFonts w:ascii="Times New Roman" w:hAnsi="Times New Roman" w:cs="Times New Roman"/>
          <w:b/>
          <w:bCs/>
          <w:sz w:val="24"/>
          <w:szCs w:val="24"/>
        </w:rPr>
        <w:t xml:space="preserve">ourism </w:t>
      </w:r>
      <w:r w:rsidR="000D05A9">
        <w:rPr>
          <w:rFonts w:ascii="Times New Roman" w:hAnsi="Times New Roman" w:cs="Times New Roman"/>
          <w:b/>
          <w:bCs/>
          <w:sz w:val="24"/>
          <w:szCs w:val="24"/>
        </w:rPr>
        <w:t>P</w:t>
      </w:r>
      <w:r w:rsidR="007B489F">
        <w:rPr>
          <w:rFonts w:ascii="Times New Roman" w:hAnsi="Times New Roman" w:cs="Times New Roman"/>
          <w:b/>
          <w:bCs/>
          <w:sz w:val="24"/>
          <w:szCs w:val="24"/>
        </w:rPr>
        <w:t>laces</w:t>
      </w:r>
      <w:r w:rsidRPr="00754176">
        <w:rPr>
          <w:rFonts w:ascii="Times New Roman" w:hAnsi="Times New Roman" w:cs="Times New Roman"/>
          <w:b/>
          <w:bCs/>
          <w:sz w:val="24"/>
          <w:szCs w:val="24"/>
        </w:rPr>
        <w:t xml:space="preserve">: </w:t>
      </w:r>
      <w:r w:rsidR="000D05A9">
        <w:rPr>
          <w:rFonts w:ascii="Times New Roman" w:hAnsi="Times New Roman" w:cs="Times New Roman"/>
          <w:b/>
          <w:bCs/>
          <w:sz w:val="24"/>
          <w:szCs w:val="24"/>
        </w:rPr>
        <w:t>M</w:t>
      </w:r>
      <w:r w:rsidR="007B489F">
        <w:rPr>
          <w:rFonts w:ascii="Times New Roman" w:hAnsi="Times New Roman" w:cs="Times New Roman"/>
          <w:b/>
          <w:bCs/>
          <w:sz w:val="24"/>
          <w:szCs w:val="24"/>
        </w:rPr>
        <w:t xml:space="preserve">ultiplicity, </w:t>
      </w:r>
      <w:r w:rsidR="000D05A9">
        <w:rPr>
          <w:rFonts w:ascii="Times New Roman" w:hAnsi="Times New Roman" w:cs="Times New Roman"/>
          <w:b/>
          <w:bCs/>
          <w:sz w:val="24"/>
          <w:szCs w:val="24"/>
        </w:rPr>
        <w:t>M</w:t>
      </w:r>
      <w:r w:rsidR="007B489F">
        <w:rPr>
          <w:rFonts w:ascii="Times New Roman" w:hAnsi="Times New Roman" w:cs="Times New Roman"/>
          <w:b/>
          <w:bCs/>
          <w:sz w:val="24"/>
          <w:szCs w:val="24"/>
        </w:rPr>
        <w:t xml:space="preserve">obilities and </w:t>
      </w:r>
      <w:r w:rsidR="000D05A9">
        <w:rPr>
          <w:rFonts w:ascii="Times New Roman" w:hAnsi="Times New Roman" w:cs="Times New Roman"/>
          <w:b/>
          <w:bCs/>
          <w:sz w:val="24"/>
          <w:szCs w:val="24"/>
        </w:rPr>
        <w:t>E</w:t>
      </w:r>
      <w:r w:rsidR="006378F9">
        <w:rPr>
          <w:rFonts w:ascii="Times New Roman" w:hAnsi="Times New Roman" w:cs="Times New Roman"/>
          <w:b/>
          <w:bCs/>
          <w:sz w:val="24"/>
          <w:szCs w:val="24"/>
        </w:rPr>
        <w:t>motions</w:t>
      </w:r>
    </w:p>
    <w:p w14:paraId="1FDF399F" w14:textId="66E3FBA5" w:rsidR="005B6D45" w:rsidRDefault="005B6D45">
      <w:pPr>
        <w:rPr>
          <w:rFonts w:ascii="Times New Roman" w:hAnsi="Times New Roman" w:cs="Times New Roman"/>
          <w:sz w:val="24"/>
          <w:szCs w:val="24"/>
        </w:rPr>
      </w:pPr>
      <w:r>
        <w:rPr>
          <w:rFonts w:ascii="Times New Roman" w:hAnsi="Times New Roman" w:cs="Times New Roman"/>
          <w:sz w:val="24"/>
          <w:szCs w:val="24"/>
        </w:rPr>
        <w:t xml:space="preserve">Chairs: </w:t>
      </w:r>
      <w:r w:rsidRPr="00AF6BE2">
        <w:rPr>
          <w:rFonts w:ascii="Times New Roman" w:hAnsi="Times New Roman" w:cs="Times New Roman"/>
          <w:sz w:val="24"/>
          <w:szCs w:val="24"/>
        </w:rPr>
        <w:t>Professor Tim Edensor</w:t>
      </w:r>
      <w:r>
        <w:rPr>
          <w:rFonts w:ascii="Times New Roman" w:hAnsi="Times New Roman" w:cs="Times New Roman"/>
          <w:sz w:val="24"/>
          <w:szCs w:val="24"/>
        </w:rPr>
        <w:t xml:space="preserve"> and Dr Maarja Kaaristo</w:t>
      </w:r>
    </w:p>
    <w:p w14:paraId="4F361C88" w14:textId="581C41D1" w:rsidR="00563A57" w:rsidRDefault="005035C6">
      <w:pPr>
        <w:rPr>
          <w:rFonts w:ascii="Times New Roman" w:hAnsi="Times New Roman" w:cs="Times New Roman"/>
          <w:sz w:val="24"/>
          <w:szCs w:val="24"/>
        </w:rPr>
      </w:pPr>
      <w:r>
        <w:rPr>
          <w:rFonts w:ascii="Times New Roman" w:hAnsi="Times New Roman" w:cs="Times New Roman"/>
          <w:sz w:val="24"/>
          <w:szCs w:val="24"/>
        </w:rPr>
        <w:t>Day 2</w:t>
      </w:r>
      <w:r w:rsidRPr="00754176">
        <w:rPr>
          <w:rFonts w:ascii="Times New Roman" w:hAnsi="Times New Roman" w:cs="Times New Roman"/>
          <w:sz w:val="24"/>
          <w:szCs w:val="24"/>
        </w:rPr>
        <w:t xml:space="preserve"> </w:t>
      </w:r>
      <w:r w:rsidR="0012289E">
        <w:rPr>
          <w:rFonts w:ascii="Times New Roman" w:hAnsi="Times New Roman" w:cs="Times New Roman"/>
          <w:sz w:val="24"/>
          <w:szCs w:val="24"/>
        </w:rPr>
        <w:t xml:space="preserve">focuses </w:t>
      </w:r>
      <w:r w:rsidRPr="00754176">
        <w:rPr>
          <w:rFonts w:ascii="Times New Roman" w:hAnsi="Times New Roman" w:cs="Times New Roman"/>
          <w:sz w:val="24"/>
          <w:szCs w:val="24"/>
        </w:rPr>
        <w:t>is dedicated to developing the theory and practice of place</w:t>
      </w:r>
      <w:r w:rsidR="009A6777">
        <w:rPr>
          <w:rFonts w:ascii="Times New Roman" w:hAnsi="Times New Roman" w:cs="Times New Roman"/>
          <w:sz w:val="24"/>
          <w:szCs w:val="24"/>
        </w:rPr>
        <w:t>making, place</w:t>
      </w:r>
      <w:r w:rsidRPr="00754176">
        <w:rPr>
          <w:rFonts w:ascii="Times New Roman" w:hAnsi="Times New Roman" w:cs="Times New Roman"/>
          <w:sz w:val="24"/>
          <w:szCs w:val="24"/>
        </w:rPr>
        <w:t xml:space="preserve"> management and</w:t>
      </w:r>
      <w:r w:rsidR="009A6777">
        <w:rPr>
          <w:rFonts w:ascii="Times New Roman" w:hAnsi="Times New Roman" w:cs="Times New Roman"/>
          <w:sz w:val="24"/>
          <w:szCs w:val="24"/>
        </w:rPr>
        <w:t xml:space="preserve"> place</w:t>
      </w:r>
      <w:r w:rsidRPr="00754176">
        <w:rPr>
          <w:rFonts w:ascii="Times New Roman" w:hAnsi="Times New Roman" w:cs="Times New Roman"/>
          <w:sz w:val="24"/>
          <w:szCs w:val="24"/>
        </w:rPr>
        <w:t xml:space="preserve"> marketing. </w:t>
      </w:r>
      <w:r w:rsidR="0081774E">
        <w:rPr>
          <w:rFonts w:ascii="Times New Roman" w:hAnsi="Times New Roman" w:cs="Times New Roman"/>
          <w:sz w:val="24"/>
          <w:szCs w:val="24"/>
        </w:rPr>
        <w:t xml:space="preserve">First, we will be addressing mobilities, the notion of which is important for better understanding tourism. </w:t>
      </w:r>
      <w:r w:rsidR="00F66A2D" w:rsidRPr="00644485">
        <w:rPr>
          <w:rFonts w:ascii="Times New Roman" w:hAnsi="Times New Roman" w:cs="Times New Roman"/>
          <w:b/>
          <w:bCs/>
          <w:sz w:val="24"/>
          <w:szCs w:val="24"/>
        </w:rPr>
        <w:t>Professor Scott Cohen</w:t>
      </w:r>
      <w:r w:rsidR="00F66A2D" w:rsidRPr="00644485">
        <w:rPr>
          <w:rFonts w:ascii="Times New Roman" w:hAnsi="Times New Roman" w:cs="Times New Roman"/>
          <w:sz w:val="24"/>
          <w:szCs w:val="24"/>
        </w:rPr>
        <w:t xml:space="preserve"> </w:t>
      </w:r>
      <w:r w:rsidR="00F66A2D">
        <w:rPr>
          <w:rFonts w:ascii="Times New Roman" w:hAnsi="Times New Roman" w:cs="Times New Roman"/>
          <w:sz w:val="24"/>
          <w:szCs w:val="24"/>
        </w:rPr>
        <w:t>(University of Surrey)</w:t>
      </w:r>
      <w:r w:rsidR="009C03CE">
        <w:rPr>
          <w:rFonts w:ascii="Times New Roman" w:hAnsi="Times New Roman" w:cs="Times New Roman"/>
          <w:sz w:val="24"/>
          <w:szCs w:val="24"/>
        </w:rPr>
        <w:t xml:space="preserve"> </w:t>
      </w:r>
      <w:r w:rsidR="00F66A2D" w:rsidRPr="00644485">
        <w:rPr>
          <w:rFonts w:ascii="Times New Roman" w:hAnsi="Times New Roman" w:cs="Times New Roman"/>
          <w:sz w:val="24"/>
          <w:szCs w:val="24"/>
        </w:rPr>
        <w:t>will be discussing lifestyle mobilities and digital nomadism in tourism destinations</w:t>
      </w:r>
      <w:r w:rsidR="007B4BAF">
        <w:rPr>
          <w:rFonts w:ascii="Times New Roman" w:hAnsi="Times New Roman" w:cs="Times New Roman"/>
          <w:sz w:val="24"/>
          <w:szCs w:val="24"/>
        </w:rPr>
        <w:t>.</w:t>
      </w:r>
      <w:r w:rsidR="00F66A2D">
        <w:rPr>
          <w:rFonts w:ascii="Times New Roman" w:hAnsi="Times New Roman" w:cs="Times New Roman"/>
          <w:sz w:val="24"/>
          <w:szCs w:val="24"/>
        </w:rPr>
        <w:t xml:space="preserve"> </w:t>
      </w:r>
      <w:r w:rsidR="007B4BAF">
        <w:rPr>
          <w:rFonts w:ascii="Times New Roman" w:hAnsi="Times New Roman" w:cs="Times New Roman"/>
          <w:sz w:val="24"/>
          <w:szCs w:val="24"/>
        </w:rPr>
        <w:t>T</w:t>
      </w:r>
      <w:r w:rsidR="00F66A2D">
        <w:rPr>
          <w:rFonts w:ascii="Times New Roman" w:hAnsi="Times New Roman" w:cs="Times New Roman"/>
          <w:sz w:val="24"/>
          <w:szCs w:val="24"/>
        </w:rPr>
        <w:t xml:space="preserve">he first </w:t>
      </w:r>
      <w:r w:rsidR="00F66A2D">
        <w:rPr>
          <w:rFonts w:ascii="Times New Roman" w:hAnsi="Times New Roman" w:cs="Times New Roman"/>
          <w:sz w:val="24"/>
          <w:szCs w:val="24"/>
        </w:rPr>
        <w:lastRenderedPageBreak/>
        <w:t>panel will</w:t>
      </w:r>
      <w:r w:rsidR="007B4BAF">
        <w:rPr>
          <w:rFonts w:ascii="Times New Roman" w:hAnsi="Times New Roman" w:cs="Times New Roman"/>
          <w:sz w:val="24"/>
          <w:szCs w:val="24"/>
        </w:rPr>
        <w:t xml:space="preserve"> </w:t>
      </w:r>
      <w:r w:rsidR="00DE25D4">
        <w:rPr>
          <w:rFonts w:ascii="Times New Roman" w:hAnsi="Times New Roman" w:cs="Times New Roman"/>
          <w:sz w:val="24"/>
          <w:szCs w:val="24"/>
        </w:rPr>
        <w:t>then focus on the ways how tourists move and</w:t>
      </w:r>
      <w:r w:rsidR="00F66A2D">
        <w:rPr>
          <w:rFonts w:ascii="Times New Roman" w:hAnsi="Times New Roman" w:cs="Times New Roman"/>
          <w:sz w:val="24"/>
          <w:szCs w:val="24"/>
        </w:rPr>
        <w:t xml:space="preserve"> </w:t>
      </w:r>
      <w:r w:rsidR="00005C58">
        <w:rPr>
          <w:rFonts w:ascii="Times New Roman" w:hAnsi="Times New Roman" w:cs="Times New Roman"/>
          <w:sz w:val="24"/>
          <w:szCs w:val="24"/>
        </w:rPr>
        <w:t>discuss</w:t>
      </w:r>
      <w:r w:rsidR="007764D7">
        <w:rPr>
          <w:rFonts w:ascii="Times New Roman" w:hAnsi="Times New Roman" w:cs="Times New Roman"/>
          <w:sz w:val="24"/>
          <w:szCs w:val="24"/>
        </w:rPr>
        <w:t xml:space="preserve"> intersections of</w:t>
      </w:r>
      <w:r w:rsidR="00005C58">
        <w:rPr>
          <w:rFonts w:ascii="Times New Roman" w:hAnsi="Times New Roman" w:cs="Times New Roman"/>
          <w:sz w:val="24"/>
          <w:szCs w:val="24"/>
        </w:rPr>
        <w:t xml:space="preserve"> tourism transport </w:t>
      </w:r>
      <w:r w:rsidR="006076D9">
        <w:rPr>
          <w:rFonts w:ascii="Times New Roman" w:hAnsi="Times New Roman" w:cs="Times New Roman"/>
          <w:sz w:val="24"/>
          <w:szCs w:val="24"/>
        </w:rPr>
        <w:t>and transport tourism</w:t>
      </w:r>
      <w:r w:rsidR="00005C58">
        <w:rPr>
          <w:rFonts w:ascii="Times New Roman" w:hAnsi="Times New Roman" w:cs="Times New Roman"/>
          <w:sz w:val="24"/>
          <w:szCs w:val="24"/>
        </w:rPr>
        <w:t xml:space="preserve">, </w:t>
      </w:r>
      <w:r w:rsidR="007764D7">
        <w:rPr>
          <w:rFonts w:ascii="Times New Roman" w:hAnsi="Times New Roman" w:cs="Times New Roman"/>
          <w:sz w:val="24"/>
          <w:szCs w:val="24"/>
        </w:rPr>
        <w:t xml:space="preserve">asking how to attract tourists to more </w:t>
      </w:r>
      <w:r w:rsidR="00FC0125">
        <w:rPr>
          <w:rFonts w:ascii="Times New Roman" w:hAnsi="Times New Roman" w:cs="Times New Roman"/>
          <w:sz w:val="24"/>
          <w:szCs w:val="24"/>
        </w:rPr>
        <w:t>sustainable modes of transport.</w:t>
      </w:r>
      <w:r w:rsidR="00005C58">
        <w:rPr>
          <w:rFonts w:ascii="Times New Roman" w:hAnsi="Times New Roman" w:cs="Times New Roman"/>
          <w:sz w:val="24"/>
          <w:szCs w:val="24"/>
        </w:rPr>
        <w:t xml:space="preserve"> </w:t>
      </w:r>
      <w:r w:rsidR="00103E05">
        <w:rPr>
          <w:rFonts w:ascii="Times New Roman" w:hAnsi="Times New Roman" w:cs="Times New Roman"/>
          <w:sz w:val="24"/>
          <w:szCs w:val="24"/>
        </w:rPr>
        <w:t>Following the keynote delivered by</w:t>
      </w:r>
      <w:r w:rsidR="00394F76" w:rsidRPr="00644485">
        <w:rPr>
          <w:rFonts w:ascii="Times New Roman" w:hAnsi="Times New Roman" w:cs="Times New Roman"/>
          <w:sz w:val="24"/>
          <w:szCs w:val="24"/>
        </w:rPr>
        <w:t xml:space="preserve"> </w:t>
      </w:r>
      <w:r w:rsidR="00394F76" w:rsidRPr="00417ABB">
        <w:rPr>
          <w:rFonts w:ascii="Times New Roman" w:hAnsi="Times New Roman" w:cs="Times New Roman"/>
          <w:b/>
          <w:bCs/>
          <w:sz w:val="24"/>
          <w:szCs w:val="24"/>
        </w:rPr>
        <w:t>Professor Uma Kothari</w:t>
      </w:r>
      <w:r w:rsidR="00394F76" w:rsidRPr="00644485">
        <w:rPr>
          <w:rFonts w:ascii="Times New Roman" w:hAnsi="Times New Roman" w:cs="Times New Roman"/>
          <w:sz w:val="24"/>
          <w:szCs w:val="24"/>
        </w:rPr>
        <w:t xml:space="preserve"> (University of Manchester)</w:t>
      </w:r>
      <w:r w:rsidR="0009740E">
        <w:rPr>
          <w:rFonts w:ascii="Times New Roman" w:hAnsi="Times New Roman" w:cs="Times New Roman"/>
          <w:sz w:val="24"/>
          <w:szCs w:val="24"/>
        </w:rPr>
        <w:t>, addressing</w:t>
      </w:r>
      <w:r w:rsidR="00394F76">
        <w:rPr>
          <w:rFonts w:ascii="Times New Roman" w:hAnsi="Times New Roman" w:cs="Times New Roman"/>
          <w:sz w:val="24"/>
          <w:szCs w:val="24"/>
        </w:rPr>
        <w:t xml:space="preserve"> travelling, memory, and place in </w:t>
      </w:r>
      <w:r w:rsidR="00DB4F90">
        <w:rPr>
          <w:rFonts w:ascii="Times New Roman" w:hAnsi="Times New Roman" w:cs="Times New Roman"/>
          <w:sz w:val="24"/>
          <w:szCs w:val="24"/>
        </w:rPr>
        <w:t xml:space="preserve">a </w:t>
      </w:r>
      <w:r w:rsidR="00394F76">
        <w:rPr>
          <w:rFonts w:ascii="Times New Roman" w:hAnsi="Times New Roman" w:cs="Times New Roman"/>
          <w:sz w:val="24"/>
          <w:szCs w:val="24"/>
        </w:rPr>
        <w:t>postcolonial context</w:t>
      </w:r>
      <w:r w:rsidR="0009740E">
        <w:rPr>
          <w:rFonts w:ascii="Times New Roman" w:hAnsi="Times New Roman" w:cs="Times New Roman"/>
          <w:sz w:val="24"/>
          <w:szCs w:val="24"/>
        </w:rPr>
        <w:t xml:space="preserve">, </w:t>
      </w:r>
      <w:r w:rsidR="0076097E">
        <w:rPr>
          <w:rFonts w:ascii="Times New Roman" w:hAnsi="Times New Roman" w:cs="Times New Roman"/>
          <w:sz w:val="24"/>
          <w:szCs w:val="24"/>
        </w:rPr>
        <w:t>the</w:t>
      </w:r>
      <w:r w:rsidR="00394F76">
        <w:rPr>
          <w:rFonts w:ascii="Times New Roman" w:hAnsi="Times New Roman" w:cs="Times New Roman"/>
          <w:sz w:val="24"/>
          <w:szCs w:val="24"/>
        </w:rPr>
        <w:t xml:space="preserve"> second panel</w:t>
      </w:r>
      <w:r w:rsidR="004D7D49">
        <w:rPr>
          <w:rFonts w:ascii="Times New Roman" w:hAnsi="Times New Roman" w:cs="Times New Roman"/>
          <w:sz w:val="24"/>
          <w:szCs w:val="24"/>
        </w:rPr>
        <w:t xml:space="preserve"> </w:t>
      </w:r>
      <w:r w:rsidR="0004130E">
        <w:rPr>
          <w:rFonts w:ascii="Times New Roman" w:hAnsi="Times New Roman" w:cs="Times New Roman"/>
          <w:sz w:val="24"/>
          <w:szCs w:val="24"/>
        </w:rPr>
        <w:t>seeks to examine</w:t>
      </w:r>
      <w:r w:rsidRPr="00754176">
        <w:rPr>
          <w:rFonts w:ascii="Times New Roman" w:hAnsi="Times New Roman" w:cs="Times New Roman"/>
          <w:sz w:val="24"/>
          <w:szCs w:val="24"/>
        </w:rPr>
        <w:t xml:space="preserve"> tourism places as </w:t>
      </w:r>
      <w:r w:rsidR="00840B7C">
        <w:rPr>
          <w:rFonts w:ascii="Times New Roman" w:hAnsi="Times New Roman" w:cs="Times New Roman"/>
          <w:sz w:val="24"/>
          <w:szCs w:val="24"/>
        </w:rPr>
        <w:t>affective</w:t>
      </w:r>
      <w:r w:rsidRPr="00754176">
        <w:rPr>
          <w:rFonts w:ascii="Times New Roman" w:hAnsi="Times New Roman" w:cs="Times New Roman"/>
          <w:sz w:val="24"/>
          <w:szCs w:val="24"/>
        </w:rPr>
        <w:t xml:space="preserve"> occurrences </w:t>
      </w:r>
      <w:r w:rsidR="00F65EF0">
        <w:rPr>
          <w:rFonts w:ascii="Times New Roman" w:hAnsi="Times New Roman" w:cs="Times New Roman"/>
          <w:sz w:val="24"/>
          <w:szCs w:val="24"/>
        </w:rPr>
        <w:t xml:space="preserve">focusing on </w:t>
      </w:r>
      <w:r w:rsidR="005F6CFE">
        <w:rPr>
          <w:rFonts w:ascii="Times New Roman" w:hAnsi="Times New Roman" w:cs="Times New Roman"/>
          <w:sz w:val="24"/>
          <w:szCs w:val="24"/>
        </w:rPr>
        <w:t>a variety of</w:t>
      </w:r>
      <w:r w:rsidR="00F65EF0">
        <w:rPr>
          <w:rFonts w:ascii="Times New Roman" w:hAnsi="Times New Roman" w:cs="Times New Roman"/>
          <w:sz w:val="24"/>
          <w:szCs w:val="24"/>
        </w:rPr>
        <w:t xml:space="preserve"> negative emotions</w:t>
      </w:r>
      <w:r w:rsidR="002F7FF2">
        <w:rPr>
          <w:rFonts w:ascii="Times New Roman" w:hAnsi="Times New Roman" w:cs="Times New Roman"/>
          <w:sz w:val="24"/>
          <w:szCs w:val="24"/>
        </w:rPr>
        <w:t xml:space="preserve"> </w:t>
      </w:r>
      <w:r w:rsidR="005F6CFE">
        <w:rPr>
          <w:rFonts w:ascii="Times New Roman" w:hAnsi="Times New Roman" w:cs="Times New Roman"/>
          <w:sz w:val="24"/>
          <w:szCs w:val="24"/>
        </w:rPr>
        <w:t xml:space="preserve">that are </w:t>
      </w:r>
      <w:r w:rsidR="00857C10">
        <w:rPr>
          <w:rFonts w:ascii="Times New Roman" w:hAnsi="Times New Roman" w:cs="Times New Roman"/>
          <w:sz w:val="24"/>
          <w:szCs w:val="24"/>
        </w:rPr>
        <w:t>sometimes evoked by tourism</w:t>
      </w:r>
      <w:r w:rsidR="008C7CB2">
        <w:rPr>
          <w:rFonts w:ascii="Times New Roman" w:hAnsi="Times New Roman" w:cs="Times New Roman"/>
          <w:sz w:val="24"/>
          <w:szCs w:val="24"/>
        </w:rPr>
        <w:t xml:space="preserve"> </w:t>
      </w:r>
      <w:r w:rsidR="00643D76">
        <w:rPr>
          <w:rFonts w:ascii="Times New Roman" w:hAnsi="Times New Roman" w:cs="Times New Roman"/>
          <w:sz w:val="24"/>
          <w:szCs w:val="24"/>
        </w:rPr>
        <w:t>or in tourism places.</w:t>
      </w:r>
    </w:p>
    <w:p w14:paraId="4D5FB9A6" w14:textId="77777777" w:rsidR="001D6A29" w:rsidRDefault="001D6A29">
      <w:pPr>
        <w:rPr>
          <w:rFonts w:ascii="Times New Roman" w:hAnsi="Times New Roman" w:cs="Times New Roman"/>
          <w:sz w:val="24"/>
          <w:szCs w:val="24"/>
        </w:rPr>
      </w:pPr>
    </w:p>
    <w:p w14:paraId="046AECC1" w14:textId="06156A91" w:rsidR="001D6A29" w:rsidRPr="00563A57" w:rsidRDefault="00664ADE">
      <w:pPr>
        <w:rPr>
          <w:rFonts w:ascii="Times New Roman" w:hAnsi="Times New Roman" w:cs="Times New Roman"/>
          <w:b/>
          <w:bCs/>
          <w:sz w:val="24"/>
          <w:szCs w:val="24"/>
        </w:rPr>
      </w:pPr>
      <w:r w:rsidRPr="00563A57">
        <w:rPr>
          <w:rFonts w:ascii="Times New Roman" w:hAnsi="Times New Roman" w:cs="Times New Roman"/>
          <w:b/>
          <w:bCs/>
          <w:sz w:val="24"/>
          <w:szCs w:val="24"/>
        </w:rPr>
        <w:t>Key dates:</w:t>
      </w:r>
    </w:p>
    <w:p w14:paraId="401A4CE8" w14:textId="5ACA74D4" w:rsidR="00664ADE" w:rsidRPr="00563A57" w:rsidRDefault="004E51B3">
      <w:pPr>
        <w:rPr>
          <w:rFonts w:ascii="Times New Roman" w:hAnsi="Times New Roman" w:cs="Times New Roman"/>
          <w:sz w:val="24"/>
          <w:szCs w:val="24"/>
        </w:rPr>
      </w:pPr>
      <w:r w:rsidRPr="00563A57">
        <w:rPr>
          <w:rFonts w:ascii="Times New Roman" w:hAnsi="Times New Roman" w:cs="Times New Roman"/>
          <w:sz w:val="24"/>
          <w:szCs w:val="24"/>
        </w:rPr>
        <w:t>Symposium dates</w:t>
      </w:r>
      <w:r w:rsidR="00664ADE" w:rsidRPr="00563A57">
        <w:rPr>
          <w:rFonts w:ascii="Times New Roman" w:hAnsi="Times New Roman" w:cs="Times New Roman"/>
          <w:sz w:val="24"/>
          <w:szCs w:val="24"/>
        </w:rPr>
        <w:t>: 7</w:t>
      </w:r>
      <w:r w:rsidR="0011138E">
        <w:rPr>
          <w:rFonts w:ascii="Times New Roman" w:hAnsi="Times New Roman" w:cs="Times New Roman"/>
          <w:sz w:val="24"/>
          <w:szCs w:val="24"/>
        </w:rPr>
        <w:t>–</w:t>
      </w:r>
      <w:r w:rsidR="00664ADE" w:rsidRPr="00563A57">
        <w:rPr>
          <w:rFonts w:ascii="Times New Roman" w:hAnsi="Times New Roman" w:cs="Times New Roman"/>
          <w:sz w:val="24"/>
          <w:szCs w:val="24"/>
        </w:rPr>
        <w:t>8 June 2023</w:t>
      </w:r>
      <w:r w:rsidR="000B0C45" w:rsidRPr="00563A57">
        <w:rPr>
          <w:rFonts w:ascii="Times New Roman" w:hAnsi="Times New Roman" w:cs="Times New Roman"/>
          <w:sz w:val="24"/>
          <w:szCs w:val="24"/>
        </w:rPr>
        <w:t xml:space="preserve"> 9am</w:t>
      </w:r>
      <w:r w:rsidR="0011138E">
        <w:rPr>
          <w:rFonts w:ascii="Times New Roman" w:hAnsi="Times New Roman" w:cs="Times New Roman"/>
          <w:sz w:val="24"/>
          <w:szCs w:val="24"/>
        </w:rPr>
        <w:t>–</w:t>
      </w:r>
      <w:r w:rsidR="000B0C45" w:rsidRPr="00563A57">
        <w:rPr>
          <w:rFonts w:ascii="Times New Roman" w:hAnsi="Times New Roman" w:cs="Times New Roman"/>
          <w:sz w:val="24"/>
          <w:szCs w:val="24"/>
        </w:rPr>
        <w:t>5pm</w:t>
      </w:r>
    </w:p>
    <w:p w14:paraId="5FCFCEBE" w14:textId="5C011F83" w:rsidR="00AB12C9" w:rsidRPr="00563A57" w:rsidRDefault="00AB12C9">
      <w:pPr>
        <w:rPr>
          <w:rFonts w:ascii="Times New Roman" w:hAnsi="Times New Roman" w:cs="Times New Roman"/>
          <w:sz w:val="24"/>
          <w:szCs w:val="24"/>
        </w:rPr>
      </w:pPr>
      <w:r w:rsidRPr="00563A57">
        <w:rPr>
          <w:rFonts w:ascii="Times New Roman" w:hAnsi="Times New Roman" w:cs="Times New Roman"/>
          <w:sz w:val="24"/>
          <w:szCs w:val="24"/>
        </w:rPr>
        <w:t xml:space="preserve">Location: The International Anthony Burgess Foundation, </w:t>
      </w:r>
      <w:r w:rsidR="000B0C45" w:rsidRPr="00563A57">
        <w:rPr>
          <w:rFonts w:ascii="Times New Roman" w:hAnsi="Times New Roman" w:cs="Times New Roman"/>
          <w:sz w:val="24"/>
          <w:szCs w:val="24"/>
        </w:rPr>
        <w:t>3 Cambridge St, Manchester M1 5BY</w:t>
      </w:r>
    </w:p>
    <w:p w14:paraId="628BC061" w14:textId="79F41B69" w:rsidR="00664ADE" w:rsidRPr="00563A57" w:rsidRDefault="00121523">
      <w:pPr>
        <w:rPr>
          <w:rFonts w:ascii="Times New Roman" w:hAnsi="Times New Roman" w:cs="Times New Roman"/>
          <w:sz w:val="24"/>
          <w:szCs w:val="24"/>
        </w:rPr>
      </w:pPr>
      <w:r w:rsidRPr="00563A57">
        <w:rPr>
          <w:rFonts w:ascii="Times New Roman" w:hAnsi="Times New Roman" w:cs="Times New Roman"/>
          <w:sz w:val="24"/>
          <w:szCs w:val="24"/>
        </w:rPr>
        <w:t>Registration for the i</w:t>
      </w:r>
      <w:r w:rsidR="006A25C8" w:rsidRPr="00563A57">
        <w:rPr>
          <w:rFonts w:ascii="Times New Roman" w:hAnsi="Times New Roman" w:cs="Times New Roman"/>
          <w:sz w:val="24"/>
          <w:szCs w:val="24"/>
        </w:rPr>
        <w:t>n-person attendance closes:</w:t>
      </w:r>
      <w:r w:rsidR="00F750E0" w:rsidRPr="00563A57">
        <w:rPr>
          <w:rFonts w:ascii="Times New Roman" w:hAnsi="Times New Roman" w:cs="Times New Roman"/>
          <w:sz w:val="24"/>
          <w:szCs w:val="24"/>
        </w:rPr>
        <w:t xml:space="preserve"> 31 </w:t>
      </w:r>
      <w:r w:rsidR="006A25C8" w:rsidRPr="00563A57">
        <w:rPr>
          <w:rFonts w:ascii="Times New Roman" w:hAnsi="Times New Roman" w:cs="Times New Roman"/>
          <w:sz w:val="24"/>
          <w:szCs w:val="24"/>
        </w:rPr>
        <w:t>May 2023</w:t>
      </w:r>
      <w:r w:rsidR="002C153D">
        <w:rPr>
          <w:rFonts w:ascii="Times New Roman" w:hAnsi="Times New Roman" w:cs="Times New Roman"/>
          <w:sz w:val="24"/>
          <w:szCs w:val="24"/>
        </w:rPr>
        <w:t xml:space="preserve"> (link available soon)</w:t>
      </w:r>
    </w:p>
    <w:p w14:paraId="49433190" w14:textId="7BF2503A" w:rsidR="006A25C8" w:rsidRPr="00563A57" w:rsidRDefault="006A25C8">
      <w:pPr>
        <w:rPr>
          <w:rFonts w:ascii="Times New Roman" w:hAnsi="Times New Roman" w:cs="Times New Roman"/>
          <w:sz w:val="24"/>
          <w:szCs w:val="24"/>
        </w:rPr>
      </w:pPr>
      <w:r w:rsidRPr="00563A57">
        <w:rPr>
          <w:rFonts w:ascii="Times New Roman" w:hAnsi="Times New Roman" w:cs="Times New Roman"/>
          <w:sz w:val="24"/>
          <w:szCs w:val="24"/>
        </w:rPr>
        <w:t>Registration for Zoom attendance closes</w:t>
      </w:r>
      <w:r w:rsidR="00121523" w:rsidRPr="00563A57">
        <w:rPr>
          <w:rFonts w:ascii="Times New Roman" w:hAnsi="Times New Roman" w:cs="Times New Roman"/>
          <w:sz w:val="24"/>
          <w:szCs w:val="24"/>
        </w:rPr>
        <w:t>:</w:t>
      </w:r>
      <w:r w:rsidRPr="00563A57">
        <w:rPr>
          <w:rFonts w:ascii="Times New Roman" w:hAnsi="Times New Roman" w:cs="Times New Roman"/>
          <w:sz w:val="24"/>
          <w:szCs w:val="24"/>
        </w:rPr>
        <w:t xml:space="preserve"> </w:t>
      </w:r>
      <w:r w:rsidR="00234422" w:rsidRPr="00563A57">
        <w:rPr>
          <w:rFonts w:ascii="Times New Roman" w:hAnsi="Times New Roman" w:cs="Times New Roman"/>
          <w:sz w:val="24"/>
          <w:szCs w:val="24"/>
        </w:rPr>
        <w:t>5</w:t>
      </w:r>
      <w:r w:rsidRPr="00563A57">
        <w:rPr>
          <w:rFonts w:ascii="Times New Roman" w:hAnsi="Times New Roman" w:cs="Times New Roman"/>
          <w:sz w:val="24"/>
          <w:szCs w:val="24"/>
        </w:rPr>
        <w:t xml:space="preserve"> June 2023</w:t>
      </w:r>
      <w:r w:rsidR="002C153D">
        <w:rPr>
          <w:rFonts w:ascii="Times New Roman" w:hAnsi="Times New Roman" w:cs="Times New Roman"/>
          <w:sz w:val="24"/>
          <w:szCs w:val="24"/>
        </w:rPr>
        <w:t xml:space="preserve"> (link available soon)</w:t>
      </w:r>
    </w:p>
    <w:p w14:paraId="09D5D737" w14:textId="77777777" w:rsidR="00EA2750" w:rsidRDefault="00EA2750">
      <w:pPr>
        <w:rPr>
          <w:rFonts w:ascii="Times New Roman" w:hAnsi="Times New Roman" w:cs="Times New Roman"/>
          <w:sz w:val="24"/>
          <w:szCs w:val="24"/>
        </w:rPr>
      </w:pPr>
    </w:p>
    <w:sectPr w:rsidR="00EA2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C6"/>
    <w:rsid w:val="00005C58"/>
    <w:rsid w:val="0004130E"/>
    <w:rsid w:val="0006271D"/>
    <w:rsid w:val="00064C32"/>
    <w:rsid w:val="0009740E"/>
    <w:rsid w:val="000B0C45"/>
    <w:rsid w:val="000D05A9"/>
    <w:rsid w:val="00103E05"/>
    <w:rsid w:val="0011138E"/>
    <w:rsid w:val="00121523"/>
    <w:rsid w:val="0012289E"/>
    <w:rsid w:val="00125EC6"/>
    <w:rsid w:val="001321B0"/>
    <w:rsid w:val="00134D5C"/>
    <w:rsid w:val="001D6A29"/>
    <w:rsid w:val="002122C7"/>
    <w:rsid w:val="002246CF"/>
    <w:rsid w:val="002316B0"/>
    <w:rsid w:val="00234422"/>
    <w:rsid w:val="002938AC"/>
    <w:rsid w:val="002963C7"/>
    <w:rsid w:val="0029769D"/>
    <w:rsid w:val="002B17F7"/>
    <w:rsid w:val="002C153D"/>
    <w:rsid w:val="002C468B"/>
    <w:rsid w:val="002F7FF2"/>
    <w:rsid w:val="003862A8"/>
    <w:rsid w:val="00394F76"/>
    <w:rsid w:val="003A0BBD"/>
    <w:rsid w:val="00417ABB"/>
    <w:rsid w:val="004D7824"/>
    <w:rsid w:val="004D7D49"/>
    <w:rsid w:val="004E51B3"/>
    <w:rsid w:val="005035C6"/>
    <w:rsid w:val="005322F7"/>
    <w:rsid w:val="0053694D"/>
    <w:rsid w:val="00563A57"/>
    <w:rsid w:val="005B6D45"/>
    <w:rsid w:val="005F6CFE"/>
    <w:rsid w:val="006076D9"/>
    <w:rsid w:val="00615988"/>
    <w:rsid w:val="006378F9"/>
    <w:rsid w:val="00643D76"/>
    <w:rsid w:val="00644485"/>
    <w:rsid w:val="006610B8"/>
    <w:rsid w:val="00664ADE"/>
    <w:rsid w:val="0066507A"/>
    <w:rsid w:val="006A25C8"/>
    <w:rsid w:val="006A7295"/>
    <w:rsid w:val="0071740C"/>
    <w:rsid w:val="0076097E"/>
    <w:rsid w:val="00772D6F"/>
    <w:rsid w:val="007764D7"/>
    <w:rsid w:val="007A4801"/>
    <w:rsid w:val="007B489F"/>
    <w:rsid w:val="007B4BAF"/>
    <w:rsid w:val="0081774E"/>
    <w:rsid w:val="00840B7C"/>
    <w:rsid w:val="00857C10"/>
    <w:rsid w:val="008677A9"/>
    <w:rsid w:val="008C7CB2"/>
    <w:rsid w:val="008D7F7D"/>
    <w:rsid w:val="0092006E"/>
    <w:rsid w:val="009A6777"/>
    <w:rsid w:val="009C03CE"/>
    <w:rsid w:val="00A77A30"/>
    <w:rsid w:val="00A95725"/>
    <w:rsid w:val="00AB12C9"/>
    <w:rsid w:val="00AE39FF"/>
    <w:rsid w:val="00AF6BE2"/>
    <w:rsid w:val="00B8117C"/>
    <w:rsid w:val="00BA0C1F"/>
    <w:rsid w:val="00BF5471"/>
    <w:rsid w:val="00D0500B"/>
    <w:rsid w:val="00D46988"/>
    <w:rsid w:val="00D647D0"/>
    <w:rsid w:val="00DA2DC5"/>
    <w:rsid w:val="00DA3834"/>
    <w:rsid w:val="00DB4F90"/>
    <w:rsid w:val="00DE25D4"/>
    <w:rsid w:val="00DE3D65"/>
    <w:rsid w:val="00E16FE7"/>
    <w:rsid w:val="00E27F25"/>
    <w:rsid w:val="00E56902"/>
    <w:rsid w:val="00E57DCC"/>
    <w:rsid w:val="00E95C5D"/>
    <w:rsid w:val="00E95DE5"/>
    <w:rsid w:val="00E9612F"/>
    <w:rsid w:val="00E97148"/>
    <w:rsid w:val="00EA2750"/>
    <w:rsid w:val="00EA33A3"/>
    <w:rsid w:val="00ED189A"/>
    <w:rsid w:val="00F65EF0"/>
    <w:rsid w:val="00F661A2"/>
    <w:rsid w:val="00F66A2D"/>
    <w:rsid w:val="00F750E0"/>
    <w:rsid w:val="00FB794D"/>
    <w:rsid w:val="00FC0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B1C0"/>
  <w15:chartTrackingRefBased/>
  <w15:docId w15:val="{4DBA82EF-F41F-4A25-97BD-A6760B80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5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3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2903</Characters>
  <Application>Microsoft Office Word</Application>
  <DocSecurity>4</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Kaaristo</dc:creator>
  <cp:keywords/>
  <dc:description/>
  <cp:lastModifiedBy>Rachel Nickeas</cp:lastModifiedBy>
  <cp:revision>2</cp:revision>
  <dcterms:created xsi:type="dcterms:W3CDTF">2023-03-01T11:56:00Z</dcterms:created>
  <dcterms:modified xsi:type="dcterms:W3CDTF">2023-03-01T11:56:00Z</dcterms:modified>
</cp:coreProperties>
</file>